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300" w:after="150" w:line="480" w:lineRule="atLeast"/>
        <w:ind w:firstLine="480"/>
        <w:jc w:val="center"/>
        <w:rPr>
          <w:rFonts w:hint="eastAsia" w:ascii="宋体" w:hAnsi="宋体" w:eastAsia="宋体" w:cs="宋体"/>
          <w:b w:val="0"/>
          <w:bCs w:val="0"/>
          <w:kern w:val="0"/>
          <w:sz w:val="36"/>
          <w:szCs w:val="36"/>
          <w:lang w:eastAsia="zh-CN"/>
        </w:rPr>
      </w:pPr>
      <w:r>
        <w:rPr>
          <w:rFonts w:hint="eastAsia" w:ascii="宋体" w:hAnsi="宋体" w:eastAsia="宋体" w:cs="宋体"/>
          <w:b w:val="0"/>
          <w:bCs w:val="0"/>
          <w:kern w:val="0"/>
          <w:sz w:val="36"/>
          <w:szCs w:val="36"/>
          <w:lang w:eastAsia="zh-CN"/>
        </w:rPr>
        <w:t>采购</w:t>
      </w:r>
      <w:r>
        <w:rPr>
          <w:rFonts w:hint="eastAsia" w:ascii="宋体" w:hAnsi="宋体" w:eastAsia="宋体" w:cs="宋体"/>
          <w:b w:val="0"/>
          <w:bCs w:val="0"/>
          <w:kern w:val="0"/>
          <w:sz w:val="36"/>
          <w:szCs w:val="36"/>
        </w:rPr>
        <w:t>申请人声明</w:t>
      </w:r>
      <w:r>
        <w:rPr>
          <w:rFonts w:hint="eastAsia" w:ascii="宋体" w:hAnsi="宋体" w:eastAsia="宋体" w:cs="宋体"/>
          <w:b w:val="0"/>
          <w:bCs w:val="0"/>
          <w:kern w:val="0"/>
          <w:sz w:val="36"/>
          <w:szCs w:val="36"/>
          <w:lang w:eastAsia="zh-CN"/>
        </w:rPr>
        <w:t>承诺书</w:t>
      </w:r>
    </w:p>
    <w:p>
      <w:pPr>
        <w:widowControl/>
        <w:shd w:val="clear" w:color="auto" w:fill="FFFFFF"/>
        <w:spacing w:before="300" w:after="150" w:line="480" w:lineRule="atLeast"/>
        <w:jc w:val="left"/>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本</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项目</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人及</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监管机构：</w:t>
      </w:r>
    </w:p>
    <w:p>
      <w:pPr>
        <w:widowControl/>
        <w:shd w:val="clear" w:color="auto" w:fill="FFFFFF"/>
        <w:spacing w:before="300" w:after="150" w:line="480" w:lineRule="atLeast"/>
        <w:ind w:left="279" w:leftChars="133" w:firstLine="358" w:firstLineChars="128"/>
        <w:jc w:val="left"/>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就参加</w:t>
      </w:r>
      <w:r>
        <w:rPr>
          <w:rFonts w:hint="eastAsia" w:ascii="宋体" w:hAnsi="宋体" w:eastAsia="宋体" w:cs="宋体"/>
          <w:b w:val="0"/>
          <w:bCs w:val="0"/>
          <w:kern w:val="0"/>
          <w:sz w:val="28"/>
          <w:szCs w:val="28"/>
          <w:lang w:val="en-US" w:eastAsia="zh-CN"/>
        </w:rPr>
        <w:t xml:space="preserve"> </w:t>
      </w:r>
      <w:r>
        <w:rPr>
          <w:rFonts w:hint="eastAsia" w:ascii="宋体" w:hAnsi="宋体" w:eastAsia="宋体" w:cs="宋体"/>
          <w:b w:val="0"/>
          <w:bCs w:val="0"/>
          <w:kern w:val="0"/>
          <w:sz w:val="28"/>
          <w:szCs w:val="28"/>
          <w:u w:val="single"/>
          <w:lang w:val="en-US" w:eastAsia="zh-CN"/>
        </w:rPr>
        <w:t>关于南洲北路西滘西街18号住宅楼（共8层）工程质量及安全性检测鉴定</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工作，作出郑重声明：</w:t>
      </w:r>
    </w:p>
    <w:p>
      <w:pPr>
        <w:widowControl/>
        <w:numPr>
          <w:ilvl w:val="0"/>
          <w:numId w:val="1"/>
        </w:numPr>
        <w:shd w:val="clear" w:color="auto" w:fill="FFFFFF"/>
        <w:spacing w:before="300" w:after="150" w:line="480" w:lineRule="atLeast"/>
        <w:ind w:firstLine="560" w:firstLineChars="200"/>
        <w:jc w:val="left"/>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rPr>
        <w:t>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保证</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登记材料及其后提供的一切材料都是真实</w:t>
      </w:r>
      <w:r>
        <w:rPr>
          <w:rFonts w:hint="eastAsia" w:ascii="宋体" w:hAnsi="宋体" w:eastAsia="宋体" w:cs="宋体"/>
          <w:b w:val="0"/>
          <w:bCs w:val="0"/>
          <w:kern w:val="0"/>
          <w:sz w:val="28"/>
          <w:szCs w:val="28"/>
          <w:lang w:eastAsia="zh-CN"/>
        </w:rPr>
        <w:t>有效；</w:t>
      </w:r>
    </w:p>
    <w:p>
      <w:pPr>
        <w:widowControl/>
        <w:numPr>
          <w:ilvl w:val="0"/>
          <w:numId w:val="0"/>
        </w:numPr>
        <w:shd w:val="clear" w:color="auto" w:fill="FFFFFF"/>
        <w:spacing w:before="300" w:after="150" w:line="480" w:lineRule="atLeast"/>
        <w:ind w:firstLine="560" w:firstLineChars="200"/>
        <w:jc w:val="left"/>
        <w:rPr>
          <w:rFonts w:hint="eastAsia" w:ascii="宋体" w:hAnsi="宋体" w:eastAsia="宋体" w:cs="宋体"/>
          <w:b w:val="0"/>
          <w:bCs w:val="0"/>
          <w:kern w:val="0"/>
          <w:sz w:val="28"/>
          <w:szCs w:val="28"/>
          <w:lang w:eastAsia="zh-CN"/>
        </w:rPr>
      </w:pPr>
      <w:r>
        <w:rPr>
          <w:rFonts w:hint="eastAsia" w:ascii="宋体" w:hAnsi="宋体" w:eastAsia="宋体" w:cs="宋体"/>
          <w:b w:val="0"/>
          <w:bCs w:val="0"/>
          <w:kern w:val="0"/>
          <w:sz w:val="28"/>
          <w:szCs w:val="28"/>
        </w:rPr>
        <w:t>二、本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保证不与其他单位围标、串标，不出让</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资格，不向</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人或评标委员会成员行贿</w:t>
      </w:r>
      <w:r>
        <w:rPr>
          <w:rFonts w:hint="eastAsia" w:ascii="宋体" w:hAnsi="宋体" w:eastAsia="宋体" w:cs="宋体"/>
          <w:b w:val="0"/>
          <w:bCs w:val="0"/>
          <w:kern w:val="0"/>
          <w:sz w:val="28"/>
          <w:szCs w:val="28"/>
          <w:lang w:eastAsia="zh-CN"/>
        </w:rPr>
        <w:t>；</w:t>
      </w:r>
    </w:p>
    <w:p>
      <w:pPr>
        <w:widowControl/>
        <w:shd w:val="clear" w:color="auto" w:fill="FFFFFF"/>
        <w:spacing w:before="300" w:after="150" w:line="480" w:lineRule="atLeast"/>
        <w:ind w:firstLine="480"/>
        <w:jc w:val="left"/>
        <w:rPr>
          <w:rFonts w:hint="eastAsia" w:ascii="宋体" w:hAnsi="宋体" w:eastAsia="宋体" w:cs="宋体"/>
          <w:b w:val="0"/>
          <w:bCs w:val="0"/>
          <w:color w:val="666666"/>
          <w:kern w:val="0"/>
          <w:sz w:val="28"/>
          <w:szCs w:val="28"/>
        </w:rPr>
      </w:pPr>
      <w:r>
        <w:rPr>
          <w:rFonts w:hint="eastAsia" w:ascii="宋体" w:hAnsi="宋体" w:eastAsia="宋体" w:cs="宋体"/>
          <w:b w:val="0"/>
          <w:bCs w:val="0"/>
          <w:kern w:val="0"/>
          <w:sz w:val="28"/>
          <w:szCs w:val="28"/>
        </w:rPr>
        <w:t>三、本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没有处于被责令停业的状态；没有处于被建设行政主管部门取消</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资格的处罚期内；没有处于财产被接管、冻结、破产的状态；在</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登记截止日期前三年内没有建设行政主管部门已书面认定的重大工程质量问题；在广州市人民检察院行贿犯罪档案查询结果中，本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没有在</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登记截止时间前三年内被人民法院判决犯有行贿罪的记录；在</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登记截止日期前三年内，本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没有弄虚作假骗取中标/围标串标行为（以行政主管部门或法院或检察院书面认定为准）</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 xml:space="preserve"> </w:t>
      </w:r>
    </w:p>
    <w:p>
      <w:pPr>
        <w:widowControl/>
        <w:shd w:val="clear" w:color="auto" w:fill="FFFFFF"/>
        <w:spacing w:before="300" w:after="150" w:line="480" w:lineRule="atLeast"/>
        <w:ind w:firstLine="480"/>
        <w:jc w:val="left"/>
        <w:rPr>
          <w:rFonts w:hint="eastAsia" w:ascii="宋体" w:hAnsi="宋体" w:eastAsia="宋体" w:cs="宋体"/>
          <w:b w:val="0"/>
          <w:bCs w:val="0"/>
          <w:color w:val="666666"/>
          <w:kern w:val="0"/>
          <w:sz w:val="28"/>
          <w:szCs w:val="28"/>
          <w:lang w:eastAsia="zh-CN"/>
        </w:rPr>
      </w:pPr>
      <w:r>
        <w:rPr>
          <w:rFonts w:hint="eastAsia" w:ascii="宋体" w:hAnsi="宋体" w:eastAsia="宋体" w:cs="宋体"/>
          <w:b w:val="0"/>
          <w:bCs w:val="0"/>
          <w:kern w:val="0"/>
          <w:sz w:val="28"/>
          <w:szCs w:val="28"/>
        </w:rPr>
        <w:t>四、本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及其有隶属关系的机构，没有参加本项目</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文件的编写工作；本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与本次</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的</w:t>
      </w:r>
      <w:r>
        <w:rPr>
          <w:rFonts w:hint="eastAsia" w:ascii="宋体" w:hAnsi="宋体" w:eastAsia="宋体" w:cs="宋体"/>
          <w:b w:val="0"/>
          <w:bCs w:val="0"/>
          <w:kern w:val="0"/>
          <w:sz w:val="28"/>
          <w:szCs w:val="28"/>
          <w:lang w:eastAsia="zh-CN"/>
        </w:rPr>
        <w:t>采购</w:t>
      </w:r>
      <w:r>
        <w:rPr>
          <w:rFonts w:hint="eastAsia" w:ascii="宋体" w:hAnsi="宋体" w:eastAsia="宋体" w:cs="宋体"/>
          <w:b w:val="0"/>
          <w:bCs w:val="0"/>
          <w:kern w:val="0"/>
          <w:sz w:val="28"/>
          <w:szCs w:val="28"/>
        </w:rPr>
        <w:t>代理没有隶属关系或其他利害关系；本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与本工程的承包单位以及建筑材料、建筑构配件和设备供应单位没有隶属关系或其他利害关系</w:t>
      </w:r>
      <w:r>
        <w:rPr>
          <w:rFonts w:hint="eastAsia" w:ascii="宋体" w:hAnsi="宋体" w:eastAsia="宋体" w:cs="宋体"/>
          <w:b w:val="0"/>
          <w:bCs w:val="0"/>
          <w:kern w:val="0"/>
          <w:sz w:val="28"/>
          <w:szCs w:val="28"/>
          <w:lang w:eastAsia="zh-CN"/>
        </w:rPr>
        <w:t>；</w:t>
      </w:r>
    </w:p>
    <w:p>
      <w:pPr>
        <w:widowControl/>
        <w:shd w:val="clear" w:color="auto" w:fill="FFFFFF"/>
        <w:spacing w:before="300" w:after="150" w:line="480" w:lineRule="atLeast"/>
        <w:ind w:firstLine="480"/>
        <w:jc w:val="left"/>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违反上述保证，或本声明陈述与事实不符，经查实，本</w:t>
      </w:r>
      <w:r>
        <w:rPr>
          <w:rFonts w:hint="eastAsia" w:ascii="宋体" w:hAnsi="宋体" w:eastAsia="宋体" w:cs="宋体"/>
          <w:b w:val="0"/>
          <w:bCs w:val="0"/>
          <w:kern w:val="0"/>
          <w:sz w:val="28"/>
          <w:szCs w:val="28"/>
          <w:lang w:eastAsia="zh-CN"/>
        </w:rPr>
        <w:t>供应商</w:t>
      </w:r>
      <w:r>
        <w:rPr>
          <w:rFonts w:hint="eastAsia" w:ascii="宋体" w:hAnsi="宋体" w:eastAsia="宋体" w:cs="宋体"/>
          <w:b w:val="0"/>
          <w:bCs w:val="0"/>
          <w:kern w:val="0"/>
          <w:sz w:val="28"/>
          <w:szCs w:val="28"/>
        </w:rPr>
        <w:t>愿意接受公开通报，承担由此带来的法律后果。</w:t>
      </w:r>
    </w:p>
    <w:p>
      <w:pPr>
        <w:widowControl/>
        <w:shd w:val="clear" w:color="auto" w:fill="FFFFFF"/>
        <w:spacing w:before="300" w:after="150" w:line="480" w:lineRule="atLeast"/>
        <w:ind w:firstLine="480"/>
        <w:jc w:val="left"/>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特此声明</w:t>
      </w:r>
      <w:r>
        <w:rPr>
          <w:rFonts w:hint="eastAsia" w:ascii="宋体" w:hAnsi="宋体" w:eastAsia="宋体" w:cs="宋体"/>
          <w:b w:val="0"/>
          <w:bCs w:val="0"/>
          <w:kern w:val="0"/>
          <w:sz w:val="28"/>
          <w:szCs w:val="28"/>
          <w:lang w:eastAsia="zh-CN"/>
        </w:rPr>
        <w:t>！</w:t>
      </w:r>
      <w:r>
        <w:rPr>
          <w:rFonts w:hint="eastAsia" w:ascii="宋体" w:hAnsi="宋体" w:eastAsia="宋体" w:cs="宋体"/>
          <w:b w:val="0"/>
          <w:bCs w:val="0"/>
          <w:kern w:val="0"/>
          <w:sz w:val="28"/>
          <w:szCs w:val="28"/>
        </w:rPr>
        <w:t> </w:t>
      </w:r>
      <w:bookmarkStart w:id="0" w:name="_GoBack"/>
      <w:bookmarkEnd w:id="0"/>
    </w:p>
    <w:p>
      <w:pPr>
        <w:widowControl/>
        <w:shd w:val="clear" w:color="auto" w:fill="FFFFFF"/>
        <w:spacing w:before="300" w:after="150" w:line="480" w:lineRule="atLeast"/>
        <w:ind w:firstLine="3992" w:firstLineChars="1426"/>
        <w:jc w:val="left"/>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声明企业</w:t>
      </w:r>
      <w:r>
        <w:rPr>
          <w:rFonts w:hint="eastAsia" w:ascii="宋体" w:hAnsi="宋体" w:eastAsia="宋体" w:cs="宋体"/>
          <w:b w:val="0"/>
          <w:bCs w:val="0"/>
          <w:kern w:val="0"/>
          <w:sz w:val="28"/>
          <w:szCs w:val="28"/>
          <w:lang w:eastAsia="zh-CN"/>
        </w:rPr>
        <w:t>（盖章）</w:t>
      </w:r>
      <w:r>
        <w:rPr>
          <w:rFonts w:hint="eastAsia" w:ascii="宋体" w:hAnsi="宋体" w:eastAsia="宋体" w:cs="宋体"/>
          <w:b w:val="0"/>
          <w:bCs w:val="0"/>
          <w:kern w:val="0"/>
          <w:sz w:val="28"/>
          <w:szCs w:val="28"/>
        </w:rPr>
        <w:t xml:space="preserve">： </w:t>
      </w:r>
    </w:p>
    <w:p>
      <w:pPr>
        <w:widowControl/>
        <w:shd w:val="clear" w:color="auto" w:fill="FFFFFF"/>
        <w:spacing w:before="300" w:after="150" w:line="480" w:lineRule="atLeast"/>
        <w:ind w:firstLine="4552" w:firstLineChars="1626"/>
        <w:jc w:val="left"/>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20</w:t>
      </w:r>
      <w:r>
        <w:rPr>
          <w:rFonts w:hint="eastAsia" w:ascii="宋体" w:hAnsi="宋体" w:eastAsia="宋体" w:cs="宋体"/>
          <w:b w:val="0"/>
          <w:bCs w:val="0"/>
          <w:kern w:val="0"/>
          <w:sz w:val="28"/>
          <w:szCs w:val="28"/>
          <w:lang w:val="en-US" w:eastAsia="zh-CN"/>
        </w:rPr>
        <w:t>20</w:t>
      </w:r>
      <w:r>
        <w:rPr>
          <w:rFonts w:hint="eastAsia" w:ascii="宋体" w:hAnsi="宋体" w:eastAsia="宋体" w:cs="宋体"/>
          <w:b w:val="0"/>
          <w:bCs w:val="0"/>
          <w:kern w:val="0"/>
          <w:sz w:val="28"/>
          <w:szCs w:val="28"/>
        </w:rPr>
        <w:t xml:space="preserve"> 年   月  </w:t>
      </w:r>
      <w:r>
        <w:rPr>
          <w:rFonts w:hint="eastAsia" w:ascii="宋体" w:hAnsi="宋体" w:eastAsia="宋体" w:cs="宋体"/>
          <w:b w:val="0"/>
          <w:bCs w:val="0"/>
          <w:kern w:val="0"/>
          <w:sz w:val="28"/>
          <w:szCs w:val="28"/>
          <w:lang w:val="en-US" w:eastAsia="zh-CN"/>
        </w:rPr>
        <w:t xml:space="preserve"> </w:t>
      </w:r>
      <w:r>
        <w:rPr>
          <w:rFonts w:hint="eastAsia" w:ascii="宋体" w:hAnsi="宋体" w:eastAsia="宋体" w:cs="宋体"/>
          <w:b w:val="0"/>
          <w:bCs w:val="0"/>
          <w:kern w:val="0"/>
          <w:sz w:val="28"/>
          <w:szCs w:val="28"/>
        </w:rPr>
        <w:t>日</w:t>
      </w:r>
    </w:p>
    <w:p>
      <w:pPr>
        <w:rPr>
          <w:rFonts w:hint="eastAsia" w:ascii="宋体" w:hAnsi="宋体" w:eastAsia="宋体" w:cs="宋体"/>
          <w:b w:val="0"/>
          <w:bCs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AA789"/>
    <w:multiLevelType w:val="singleLevel"/>
    <w:tmpl w:val="75AAA78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86475"/>
    <w:rsid w:val="002F4F14"/>
    <w:rsid w:val="00F86475"/>
    <w:rsid w:val="08E24628"/>
    <w:rsid w:val="15AB25E2"/>
    <w:rsid w:val="1CF575CC"/>
    <w:rsid w:val="30336F1C"/>
    <w:rsid w:val="39B053A2"/>
    <w:rsid w:val="3D3E44B6"/>
    <w:rsid w:val="44415513"/>
    <w:rsid w:val="45764C80"/>
    <w:rsid w:val="4D9E345A"/>
    <w:rsid w:val="4F532CC6"/>
    <w:rsid w:val="50E62276"/>
    <w:rsid w:val="52C818B0"/>
    <w:rsid w:val="581A30F0"/>
    <w:rsid w:val="5B876E61"/>
    <w:rsid w:val="5C833F1B"/>
    <w:rsid w:val="5F1F1031"/>
    <w:rsid w:val="619B16E4"/>
    <w:rsid w:val="62B05417"/>
    <w:rsid w:val="630C30FA"/>
    <w:rsid w:val="6B920435"/>
    <w:rsid w:val="6C086F11"/>
    <w:rsid w:val="7B820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8"/>
    <w:semiHidden/>
    <w:unhideWhenUsed/>
    <w:qFormat/>
    <w:uiPriority w:val="99"/>
    <w:pPr>
      <w:spacing w:after="120"/>
    </w:pPr>
  </w:style>
  <w:style w:type="paragraph" w:styleId="3">
    <w:name w:val="Body Text First Indent"/>
    <w:basedOn w:val="2"/>
    <w:link w:val="9"/>
    <w:semiHidden/>
    <w:unhideWhenUsed/>
    <w:qFormat/>
    <w:uiPriority w:val="0"/>
    <w:pPr>
      <w:ind w:firstLine="420" w:firstLineChars="100"/>
    </w:pPr>
    <w:rPr>
      <w:rFonts w:eastAsia="宋体" w:asciiTheme="minorHAnsi" w:hAnsiTheme="minorHAnsi" w:cstheme="minorBidi"/>
      <w:szCs w:val="22"/>
    </w:rPr>
  </w:style>
  <w:style w:type="character" w:customStyle="1" w:styleId="6">
    <w:name w:val="正文文本首行缩进 字符"/>
    <w:link w:val="3"/>
    <w:qFormat/>
    <w:uiPriority w:val="0"/>
    <w:rPr>
      <w:rFonts w:eastAsia="宋体"/>
      <w:kern w:val="2"/>
      <w:sz w:val="21"/>
      <w:lang w:val="en-US" w:eastAsia="zh-CN" w:bidi="ar-SA"/>
    </w:rPr>
  </w:style>
  <w:style w:type="paragraph" w:customStyle="1" w:styleId="7">
    <w:name w:val="_Style 4"/>
    <w:basedOn w:val="2"/>
    <w:next w:val="3"/>
    <w:qFormat/>
    <w:uiPriority w:val="0"/>
    <w:pPr>
      <w:ind w:firstLine="420"/>
    </w:pPr>
  </w:style>
  <w:style w:type="character" w:customStyle="1" w:styleId="8">
    <w:name w:val="正文文本 Char"/>
    <w:basedOn w:val="5"/>
    <w:link w:val="2"/>
    <w:semiHidden/>
    <w:qFormat/>
    <w:uiPriority w:val="99"/>
    <w:rPr>
      <w:rFonts w:ascii="等线" w:hAnsi="等线" w:eastAsia="等线" w:cs="Times New Roman"/>
      <w:szCs w:val="20"/>
    </w:rPr>
  </w:style>
  <w:style w:type="character" w:customStyle="1" w:styleId="9">
    <w:name w:val="正文首行缩进 Char"/>
    <w:basedOn w:val="8"/>
    <w:link w:val="3"/>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81</Words>
  <Characters>467</Characters>
  <Lines>3</Lines>
  <Paragraphs>1</Paragraphs>
  <TotalTime>13</TotalTime>
  <ScaleCrop>false</ScaleCrop>
  <LinksUpToDate>false</LinksUpToDate>
  <CharactersWithSpaces>547</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2019-10-17T23:47:00Z</dcterms:created>
  <dc:creator>admin</dc:creator>
  <cp:lastModifiedBy>liu</cp:lastModifiedBy>
  <dcterms:modified xsi:type="dcterms:W3CDTF">2020-04-27T09:49:11Z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